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A870F5" w:rsidRPr="00A870F5" w:rsidRDefault="00A870F5" w:rsidP="00A870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70F5">
        <w:rPr>
          <w:rFonts w:ascii="Arial" w:eastAsia="Times New Roman" w:hAnsi="Arial" w:cs="Arial"/>
          <w:b/>
          <w:bCs/>
          <w:color w:val="000080"/>
          <w:sz w:val="20"/>
          <w:szCs w:val="20"/>
          <w:lang w:eastAsia="pt-BR"/>
        </w:rPr>
        <w:fldChar w:fldCharType="begin"/>
      </w:r>
      <w:r w:rsidRPr="00A870F5">
        <w:rPr>
          <w:rFonts w:ascii="Arial" w:eastAsia="Times New Roman" w:hAnsi="Arial" w:cs="Arial"/>
          <w:b/>
          <w:bCs/>
          <w:color w:val="000080"/>
          <w:sz w:val="20"/>
          <w:szCs w:val="20"/>
          <w:lang w:eastAsia="pt-BR"/>
        </w:rPr>
        <w:instrText xml:space="preserve"> HYPERLINK "http://legislacao.planalto.gov.br/legisla/legislacao.nsf/Viw_Identificacao/emc%20106-2020?OpenDocument" </w:instrText>
      </w:r>
      <w:r w:rsidRPr="00A870F5">
        <w:rPr>
          <w:rFonts w:ascii="Arial" w:eastAsia="Times New Roman" w:hAnsi="Arial" w:cs="Arial"/>
          <w:b/>
          <w:bCs/>
          <w:color w:val="000080"/>
          <w:sz w:val="20"/>
          <w:szCs w:val="20"/>
          <w:lang w:eastAsia="pt-BR"/>
        </w:rPr>
        <w:fldChar w:fldCharType="separate"/>
      </w:r>
      <w:r w:rsidRPr="00A870F5">
        <w:rPr>
          <w:rFonts w:ascii="Arial" w:eastAsia="Times New Roman" w:hAnsi="Arial" w:cs="Arial"/>
          <w:b/>
          <w:bCs/>
          <w:color w:val="000080"/>
          <w:sz w:val="20"/>
          <w:szCs w:val="20"/>
          <w:u w:val="single"/>
          <w:lang w:eastAsia="pt-BR"/>
        </w:rPr>
        <w:t>EMENDA CONSTITUCIONAL Nº 106, DE 7 DE MAIO DE 2020</w:t>
      </w:r>
      <w:r w:rsidRPr="00A870F5">
        <w:rPr>
          <w:rFonts w:ascii="Arial" w:eastAsia="Times New Roman" w:hAnsi="Arial" w:cs="Arial"/>
          <w:b/>
          <w:bCs/>
          <w:color w:val="000080"/>
          <w:sz w:val="20"/>
          <w:szCs w:val="20"/>
          <w:lang w:eastAsia="pt-BR"/>
        </w:rPr>
        <w:fldChar w:fldCharType="end"/>
      </w:r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7"/>
        <w:gridCol w:w="4167"/>
      </w:tblGrid>
      <w:tr w:rsidR="00A870F5" w:rsidRPr="00A870F5" w:rsidTr="00A870F5">
        <w:trPr>
          <w:tblCellSpacing w:w="0" w:type="dxa"/>
        </w:trPr>
        <w:tc>
          <w:tcPr>
            <w:tcW w:w="2550" w:type="pct"/>
            <w:vAlign w:val="center"/>
            <w:hideMark/>
          </w:tcPr>
          <w:p w:rsidR="00A870F5" w:rsidRPr="00A870F5" w:rsidRDefault="00A870F5" w:rsidP="00A8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50" w:type="pct"/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Institui regime extraordinário fiscal, financeiro e de contratações para enfrentamento de calamidade pública nacional decorrente de pandemia.</w:t>
            </w:r>
          </w:p>
        </w:tc>
      </w:tr>
    </w:tbl>
    <w:p w:rsidR="00A870F5" w:rsidRPr="00A870F5" w:rsidRDefault="00A870F5" w:rsidP="00A870F5">
      <w:pPr>
        <w:shd w:val="clear" w:color="auto" w:fill="FFFFFF"/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70F5">
        <w:rPr>
          <w:rFonts w:ascii="Arial" w:eastAsia="Times New Roman" w:hAnsi="Arial" w:cs="Arial"/>
          <w:color w:val="162937"/>
          <w:sz w:val="20"/>
          <w:szCs w:val="20"/>
          <w:lang w:eastAsia="pt-BR"/>
        </w:rPr>
        <w:t>As Mesas da Câmara dos Deputados e do Senado Federal, nos termos do</w:t>
      </w:r>
      <w:hyperlink r:id="rId4" w:tgtFrame="_blank" w:history="1">
        <w:r w:rsidRPr="00A870F5">
          <w:rPr>
            <w:rFonts w:ascii="Arial" w:eastAsia="Times New Roman" w:hAnsi="Arial" w:cs="Arial"/>
            <w:color w:val="000000"/>
            <w:sz w:val="20"/>
            <w:szCs w:val="20"/>
            <w:lang w:eastAsia="pt-BR"/>
          </w:rPr>
          <w:t> </w:t>
        </w:r>
      </w:hyperlink>
      <w:hyperlink r:id="rId5" w:anchor="art60%C2%A73" w:tgtFrame="_blank" w:history="1">
        <w:r w:rsidRPr="00A870F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§ 3º do art. 60 da Constituição Federal</w:t>
        </w:r>
      </w:hyperlink>
      <w:hyperlink r:id="rId6" w:anchor="art60" w:tgtFrame="_blank" w:history="1">
        <w:r w:rsidRPr="00A870F5">
          <w:rPr>
            <w:rFonts w:ascii="Arial" w:eastAsia="Times New Roman" w:hAnsi="Arial" w:cs="Arial"/>
            <w:color w:val="0000FF"/>
            <w:sz w:val="20"/>
            <w:szCs w:val="20"/>
            <w:lang w:eastAsia="pt-BR"/>
          </w:rPr>
          <w:t>,</w:t>
        </w:r>
      </w:hyperlink>
      <w:r w:rsidRPr="00A870F5">
        <w:rPr>
          <w:rFonts w:ascii="Arial" w:eastAsia="Times New Roman" w:hAnsi="Arial" w:cs="Arial"/>
          <w:color w:val="162937"/>
          <w:sz w:val="20"/>
          <w:szCs w:val="20"/>
          <w:lang w:eastAsia="pt-BR"/>
        </w:rPr>
        <w:t> promulgam a seguinte Emenda ao texto constitucional:</w:t>
      </w:r>
    </w:p>
    <w:p w:rsidR="00A870F5" w:rsidRPr="00A870F5" w:rsidRDefault="00A870F5" w:rsidP="00A870F5">
      <w:pPr>
        <w:shd w:val="clear" w:color="auto" w:fill="FFFFFF"/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" w:name="art1"/>
      <w:bookmarkEnd w:id="1"/>
      <w:r w:rsidRPr="00A870F5">
        <w:rPr>
          <w:rFonts w:ascii="Arial" w:eastAsia="Times New Roman" w:hAnsi="Arial" w:cs="Arial"/>
          <w:color w:val="162937"/>
          <w:sz w:val="20"/>
          <w:szCs w:val="20"/>
          <w:lang w:eastAsia="pt-BR"/>
        </w:rPr>
        <w:t>Art. 1º Durante a vigência de estado de calamidade pública nacional reconhecido pelo Congresso Nacional em razão de emergência de saúde pública de importância internacional decorrente de pandemia, a União adotará regime extraordinário fiscal, financeiro e de contratações para atender às necessidades dele decorrentes, somente naquilo em que a urgência for incompatível com o regime regular, nos termos definidos nesta Emenda Constitucional.</w:t>
      </w:r>
    </w:p>
    <w:p w:rsidR="00A870F5" w:rsidRPr="00A870F5" w:rsidRDefault="00A870F5" w:rsidP="00A870F5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" w:name="art2"/>
      <w:bookmarkEnd w:id="2"/>
      <w:r w:rsidRPr="00A870F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2º Com o propósito exclusivo de enfrentamento do contexto da calamidade e de seus efeitos sociais e econômicos, no seu período de duração, o Poder Executivo federal, no âmbito de suas competências, poderá adotar processos simplificados de contratação de pessoal, em caráter temporário e emergencial, e de obras, serviços e compras que assegurem, quando possível, competição e igualdade de condições a todos os concorrentes, dispensada a observância do </w:t>
      </w:r>
      <w:hyperlink r:id="rId7" w:anchor="art169%C2%A71" w:tgtFrame="_blank" w:history="1">
        <w:r w:rsidRPr="00A870F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§ 1º do art. 169 da Constituição Federal</w:t>
        </w:r>
      </w:hyperlink>
      <w:r w:rsidRPr="00A870F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na contratação de que trata o </w:t>
      </w:r>
      <w:hyperlink r:id="rId8" w:anchor="art37ix" w:tgtFrame="_blank" w:history="1">
        <w:r w:rsidRPr="00A870F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inciso IX do caput do art. 37 da Constituição Federal</w:t>
        </w:r>
      </w:hyperlink>
      <w:r w:rsidRPr="00A870F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limitada a dispensa às situações de que trata o referido inciso, sem prejuízo da tutela dos órgãos de controle.</w:t>
      </w:r>
    </w:p>
    <w:p w:rsidR="00A870F5" w:rsidRPr="00A870F5" w:rsidRDefault="00A870F5" w:rsidP="00A870F5">
      <w:pPr>
        <w:shd w:val="clear" w:color="auto" w:fill="FFFFFF"/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70F5">
        <w:rPr>
          <w:rFonts w:ascii="Arial" w:eastAsia="Times New Roman" w:hAnsi="Arial" w:cs="Arial"/>
          <w:color w:val="162937"/>
          <w:sz w:val="20"/>
          <w:szCs w:val="20"/>
          <w:lang w:eastAsia="pt-BR"/>
        </w:rPr>
        <w:t>Parágrafo único. Nas hipóteses de distribuição de equipamentos e insumos de saúde imprescindíveis ao enfrentamento da calamidade, a União adotará critérios objetivos, devidamente publicados, para a respectiva destinação a Estados e a Municípios.</w:t>
      </w:r>
    </w:p>
    <w:p w:rsidR="00A870F5" w:rsidRPr="00A870F5" w:rsidRDefault="00A870F5" w:rsidP="00A870F5">
      <w:pPr>
        <w:shd w:val="clear" w:color="auto" w:fill="FFFFFF"/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3" w:name="art3"/>
      <w:bookmarkEnd w:id="3"/>
      <w:r w:rsidRPr="00A870F5">
        <w:rPr>
          <w:rFonts w:ascii="Arial" w:eastAsia="Times New Roman" w:hAnsi="Arial" w:cs="Arial"/>
          <w:color w:val="162937"/>
          <w:sz w:val="20"/>
          <w:szCs w:val="20"/>
          <w:lang w:eastAsia="pt-BR"/>
        </w:rPr>
        <w:t>Art. 3º Desde que não impliquem despesa permanente, as proposições legislativas e os atos do Poder Executivo com propósito exclusivo de enfrentar a calamidade e suas consequências sociais e econômicas, com vigência e efeitos restritos à sua duração, ficam dispensados da observância das limitações legais quanto à criação, à expansão ou ao aperfeiçoamento de ação governamental que acarrete aumento de despesa e à concessão ou à ampliação de incentivo ou benefício de natureza tributária da qual decorra renúncia de receita.</w:t>
      </w:r>
    </w:p>
    <w:p w:rsidR="00A870F5" w:rsidRPr="00A870F5" w:rsidRDefault="00A870F5" w:rsidP="00A870F5">
      <w:pPr>
        <w:shd w:val="clear" w:color="auto" w:fill="FFFFFF"/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70F5">
        <w:rPr>
          <w:rFonts w:ascii="Arial" w:eastAsia="Times New Roman" w:hAnsi="Arial" w:cs="Arial"/>
          <w:color w:val="162937"/>
          <w:sz w:val="20"/>
          <w:szCs w:val="20"/>
          <w:lang w:eastAsia="pt-BR"/>
        </w:rPr>
        <w:t>Parágrafo único. Durante a vigência da calamidade pública nacional de que trata o art. 1º desta Emenda Constitucional, não se aplica o disposto no </w:t>
      </w:r>
      <w:hyperlink r:id="rId9" w:anchor="art195%C2%A73" w:tgtFrame="_blank" w:history="1">
        <w:r w:rsidRPr="00A870F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§ 3º do art. 195 da Constituição Federal</w:t>
        </w:r>
      </w:hyperlink>
      <w:hyperlink r:id="rId10" w:tgtFrame="_blank" w:history="1">
        <w:r w:rsidRPr="00A870F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.</w:t>
        </w:r>
      </w:hyperlink>
    </w:p>
    <w:p w:rsidR="00A870F5" w:rsidRPr="00A870F5" w:rsidRDefault="00A870F5" w:rsidP="00A870F5">
      <w:pPr>
        <w:shd w:val="clear" w:color="auto" w:fill="FFFFFF"/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4" w:name="art4"/>
      <w:bookmarkEnd w:id="4"/>
      <w:r w:rsidRPr="00A870F5">
        <w:rPr>
          <w:rFonts w:ascii="Arial" w:eastAsia="Times New Roman" w:hAnsi="Arial" w:cs="Arial"/>
          <w:color w:val="162937"/>
          <w:sz w:val="20"/>
          <w:szCs w:val="20"/>
          <w:lang w:eastAsia="pt-BR"/>
        </w:rPr>
        <w:t>Art. 4º Será dispensada, durante a integralidade do exercício financeiro em que vigore a calamidade pública nacional de que trata o art. 1º desta Emenda Constitucional, a observância do </w:t>
      </w:r>
      <w:hyperlink r:id="rId11" w:anchor="art167iii" w:tgtFrame="_blank" w:history="1">
        <w:r w:rsidRPr="00A870F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inciso III do </w:t>
        </w:r>
        <w:r w:rsidRPr="00A870F5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pt-BR"/>
          </w:rPr>
          <w:t>caput</w:t>
        </w:r>
        <w:r w:rsidRPr="00A870F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do art. 167 da Constituição Federal</w:t>
        </w:r>
      </w:hyperlink>
      <w:hyperlink r:id="rId12" w:anchor="art167iii" w:tgtFrame="_blank" w:history="1">
        <w:r w:rsidRPr="00A870F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.</w:t>
        </w:r>
      </w:hyperlink>
    </w:p>
    <w:p w:rsidR="00A870F5" w:rsidRPr="00A870F5" w:rsidRDefault="00A870F5" w:rsidP="00A870F5">
      <w:pPr>
        <w:shd w:val="clear" w:color="auto" w:fill="FFFFFF"/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70F5">
        <w:rPr>
          <w:rFonts w:ascii="Arial" w:eastAsia="Times New Roman" w:hAnsi="Arial" w:cs="Arial"/>
          <w:color w:val="162937"/>
          <w:sz w:val="20"/>
          <w:szCs w:val="20"/>
          <w:lang w:eastAsia="pt-BR"/>
        </w:rPr>
        <w:t>Parágrafo único. O Ministério da Economia publicará, a cada 30 (trinta) dias, relatório com os valores e o custo das operações de crédito realizadas no período de vigência do estado de calamidade pública nacional de que trata o art. 1º desta Emenda Constitucional.</w:t>
      </w:r>
    </w:p>
    <w:p w:rsidR="00A870F5" w:rsidRPr="00A870F5" w:rsidRDefault="00A870F5" w:rsidP="00A870F5">
      <w:pPr>
        <w:shd w:val="clear" w:color="auto" w:fill="FFFFFF"/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5" w:name="art5"/>
      <w:bookmarkEnd w:id="5"/>
      <w:r w:rsidRPr="00A870F5">
        <w:rPr>
          <w:rFonts w:ascii="Arial" w:eastAsia="Times New Roman" w:hAnsi="Arial" w:cs="Arial"/>
          <w:color w:val="162937"/>
          <w:sz w:val="20"/>
          <w:szCs w:val="20"/>
          <w:lang w:eastAsia="pt-BR"/>
        </w:rPr>
        <w:t>Art. 5º As autorizações de despesas relacionadas ao enfrentamento da calamidade pública nacional de que trata o art. 1º desta Emenda Constitucional e de seus efeitos sociais e econômicos deverão:</w:t>
      </w:r>
    </w:p>
    <w:p w:rsidR="00A870F5" w:rsidRPr="00A870F5" w:rsidRDefault="00A870F5" w:rsidP="00A870F5">
      <w:pPr>
        <w:shd w:val="clear" w:color="auto" w:fill="FFFFFF"/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70F5">
        <w:rPr>
          <w:rFonts w:ascii="Arial" w:eastAsia="Times New Roman" w:hAnsi="Arial" w:cs="Arial"/>
          <w:color w:val="162937"/>
          <w:sz w:val="20"/>
          <w:szCs w:val="20"/>
          <w:lang w:eastAsia="pt-BR"/>
        </w:rPr>
        <w:t>I - constar de programações orçamentárias específicas ou contar com marcadores que as identifiquem; e</w:t>
      </w:r>
    </w:p>
    <w:p w:rsidR="00A870F5" w:rsidRPr="00A870F5" w:rsidRDefault="00A870F5" w:rsidP="00A870F5">
      <w:pPr>
        <w:shd w:val="clear" w:color="auto" w:fill="FFFFFF"/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70F5">
        <w:rPr>
          <w:rFonts w:ascii="Arial" w:eastAsia="Times New Roman" w:hAnsi="Arial" w:cs="Arial"/>
          <w:color w:val="162937"/>
          <w:sz w:val="20"/>
          <w:szCs w:val="20"/>
          <w:lang w:eastAsia="pt-BR"/>
        </w:rPr>
        <w:t>II - ser separadamente avaliadas na prestação de contas do Presidente da República e evidenciadas, até 30 (trinta) dias após o encerramento de cada bimestre, no relatório a que se refere o</w:t>
      </w:r>
      <w:hyperlink r:id="rId13" w:tgtFrame="_blank" w:history="1">
        <w:r w:rsidRPr="00A870F5">
          <w:rPr>
            <w:rFonts w:ascii="Arial" w:eastAsia="Times New Roman" w:hAnsi="Arial" w:cs="Arial"/>
            <w:color w:val="000000"/>
            <w:sz w:val="20"/>
            <w:szCs w:val="20"/>
            <w:lang w:eastAsia="pt-BR"/>
          </w:rPr>
          <w:t> </w:t>
        </w:r>
      </w:hyperlink>
      <w:hyperlink r:id="rId14" w:anchor="art165%C2%A73" w:tgtFrame="_blank" w:history="1">
        <w:r w:rsidRPr="00A870F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§ 3º do art. 165 da Constituição Federal</w:t>
        </w:r>
      </w:hyperlink>
      <w:hyperlink r:id="rId15" w:tgtFrame="_blank" w:history="1">
        <w:r w:rsidRPr="00A870F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.</w:t>
        </w:r>
      </w:hyperlink>
    </w:p>
    <w:p w:rsidR="00A870F5" w:rsidRPr="00A870F5" w:rsidRDefault="00A870F5" w:rsidP="00A870F5">
      <w:pPr>
        <w:shd w:val="clear" w:color="auto" w:fill="FFFFFF"/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70F5">
        <w:rPr>
          <w:rFonts w:ascii="Arial" w:eastAsia="Times New Roman" w:hAnsi="Arial" w:cs="Arial"/>
          <w:color w:val="162937"/>
          <w:sz w:val="20"/>
          <w:szCs w:val="20"/>
          <w:lang w:eastAsia="pt-BR"/>
        </w:rPr>
        <w:lastRenderedPageBreak/>
        <w:t>Parágrafo único. Decreto do Presidente da República, editado até 15 (quinze) dias após a entrada em vigor desta Emenda Constitucional, disporá sobre a forma de identificação das autorizações de que trata o</w:t>
      </w:r>
      <w:r>
        <w:rPr>
          <w:rFonts w:ascii="Arial" w:eastAsia="Times New Roman" w:hAnsi="Arial" w:cs="Arial"/>
          <w:color w:val="162937"/>
          <w:sz w:val="20"/>
          <w:szCs w:val="20"/>
          <w:lang w:eastAsia="pt-BR"/>
        </w:rPr>
        <w:t xml:space="preserve"> </w:t>
      </w:r>
      <w:r w:rsidRPr="00A870F5">
        <w:rPr>
          <w:rFonts w:ascii="Arial" w:eastAsia="Times New Roman" w:hAnsi="Arial" w:cs="Arial"/>
          <w:b/>
          <w:bCs/>
          <w:color w:val="162937"/>
          <w:sz w:val="20"/>
          <w:szCs w:val="20"/>
          <w:lang w:eastAsia="pt-BR"/>
        </w:rPr>
        <w:t>caput</w:t>
      </w:r>
      <w:r>
        <w:rPr>
          <w:rFonts w:ascii="Arial" w:eastAsia="Times New Roman" w:hAnsi="Arial" w:cs="Arial"/>
          <w:b/>
          <w:bCs/>
          <w:color w:val="162937"/>
          <w:sz w:val="20"/>
          <w:szCs w:val="20"/>
          <w:lang w:eastAsia="pt-BR"/>
        </w:rPr>
        <w:t xml:space="preserve"> </w:t>
      </w:r>
      <w:r w:rsidRPr="00A870F5">
        <w:rPr>
          <w:rFonts w:ascii="Arial" w:eastAsia="Times New Roman" w:hAnsi="Arial" w:cs="Arial"/>
          <w:color w:val="162937"/>
          <w:sz w:val="20"/>
          <w:szCs w:val="20"/>
          <w:lang w:eastAsia="pt-BR"/>
        </w:rPr>
        <w:t>deste artigo, incluídas as anteriores à vigência desta Emenda Constitucional.</w:t>
      </w:r>
    </w:p>
    <w:p w:rsidR="00A870F5" w:rsidRPr="00A870F5" w:rsidRDefault="00A870F5" w:rsidP="00A870F5">
      <w:pPr>
        <w:shd w:val="clear" w:color="auto" w:fill="FFFFFF"/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6" w:name="art6"/>
      <w:bookmarkEnd w:id="6"/>
      <w:r w:rsidRPr="00A870F5">
        <w:rPr>
          <w:rFonts w:ascii="Arial" w:eastAsia="Times New Roman" w:hAnsi="Arial" w:cs="Arial"/>
          <w:color w:val="162937"/>
          <w:sz w:val="20"/>
          <w:szCs w:val="20"/>
          <w:lang w:eastAsia="pt-BR"/>
        </w:rPr>
        <w:t>Art. 6º Durante a vigência da calamidade pública nacional de que trata o art. 1º desta Emenda Constitucional, os recursos decorrentes de operações de crédito realizadas para o refinanciamento da dívida mobiliária poderão ser utilizados também para o pagamento de seus juros e encargos.</w:t>
      </w:r>
    </w:p>
    <w:p w:rsidR="00A870F5" w:rsidRPr="00A870F5" w:rsidRDefault="00A870F5" w:rsidP="00A870F5">
      <w:pPr>
        <w:shd w:val="clear" w:color="auto" w:fill="FFFFFF"/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7" w:name="art7"/>
      <w:bookmarkEnd w:id="7"/>
      <w:r w:rsidRPr="00A870F5">
        <w:rPr>
          <w:rFonts w:ascii="Arial" w:eastAsia="Times New Roman" w:hAnsi="Arial" w:cs="Arial"/>
          <w:color w:val="162937"/>
          <w:sz w:val="20"/>
          <w:szCs w:val="20"/>
          <w:lang w:eastAsia="pt-BR"/>
        </w:rPr>
        <w:t>Art. 7º O Banco Central do Brasil, limitado ao enfrentamento da calamidade pública nacional de que trata o art. 1º desta Emenda Constitucional, e com vigência e efeitos restritos ao período de sua duração, fica autorizado a comprar e a vender:</w:t>
      </w:r>
    </w:p>
    <w:p w:rsidR="00A870F5" w:rsidRPr="00A870F5" w:rsidRDefault="00A870F5" w:rsidP="00A870F5">
      <w:pPr>
        <w:shd w:val="clear" w:color="auto" w:fill="FFFFFF"/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70F5">
        <w:rPr>
          <w:rFonts w:ascii="Arial" w:eastAsia="Times New Roman" w:hAnsi="Arial" w:cs="Arial"/>
          <w:color w:val="162937"/>
          <w:sz w:val="20"/>
          <w:szCs w:val="20"/>
          <w:lang w:eastAsia="pt-BR"/>
        </w:rPr>
        <w:t>I - títulos de emissão do Tesouro Nacional, nos mercados secundários local e internacional; e</w:t>
      </w:r>
    </w:p>
    <w:p w:rsidR="00A870F5" w:rsidRPr="00A870F5" w:rsidRDefault="00A870F5" w:rsidP="00A870F5">
      <w:pPr>
        <w:shd w:val="clear" w:color="auto" w:fill="FFFFFF"/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70F5">
        <w:rPr>
          <w:rFonts w:ascii="Arial" w:eastAsia="Times New Roman" w:hAnsi="Arial" w:cs="Arial"/>
          <w:color w:val="162937"/>
          <w:sz w:val="20"/>
          <w:szCs w:val="20"/>
          <w:lang w:eastAsia="pt-BR"/>
        </w:rPr>
        <w:t>II - os ativos, em mercados secundários nacionais no âmbito de mercados financeiros, de capitais e de pagamentos, desde que, no momento da compra, tenham classificação em categoria de risco de crédito no mercado local equivalente a BB- ou superior, conferida por pelo menos 1 (uma) das 3 (três) maiores agências internacionais de classificação de risco, e preço de referência publicado por entidade do mercado financeiro acreditada pelo Banco Central do Brasil.</w:t>
      </w:r>
    </w:p>
    <w:p w:rsidR="00A870F5" w:rsidRPr="00A870F5" w:rsidRDefault="00A870F5" w:rsidP="00A870F5">
      <w:pPr>
        <w:shd w:val="clear" w:color="auto" w:fill="FFFFFF"/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70F5">
        <w:rPr>
          <w:rFonts w:ascii="Arial" w:eastAsia="Times New Roman" w:hAnsi="Arial" w:cs="Arial"/>
          <w:color w:val="162937"/>
          <w:sz w:val="20"/>
          <w:szCs w:val="20"/>
          <w:lang w:eastAsia="pt-BR"/>
        </w:rPr>
        <w:t>§ 1º Respeitadas as condições previstas no inciso II do</w:t>
      </w:r>
      <w:r>
        <w:rPr>
          <w:rFonts w:ascii="Arial" w:eastAsia="Times New Roman" w:hAnsi="Arial" w:cs="Arial"/>
          <w:color w:val="162937"/>
          <w:sz w:val="20"/>
          <w:szCs w:val="20"/>
          <w:lang w:eastAsia="pt-BR"/>
        </w:rPr>
        <w:t xml:space="preserve"> </w:t>
      </w:r>
      <w:r w:rsidRPr="00A870F5">
        <w:rPr>
          <w:rFonts w:ascii="Arial" w:eastAsia="Times New Roman" w:hAnsi="Arial" w:cs="Arial"/>
          <w:b/>
          <w:bCs/>
          <w:color w:val="162937"/>
          <w:sz w:val="20"/>
          <w:szCs w:val="20"/>
          <w:lang w:eastAsia="pt-BR"/>
        </w:rPr>
        <w:t>caput</w:t>
      </w:r>
      <w:r>
        <w:rPr>
          <w:rFonts w:ascii="Arial" w:eastAsia="Times New Roman" w:hAnsi="Arial" w:cs="Arial"/>
          <w:b/>
          <w:bCs/>
          <w:color w:val="162937"/>
          <w:sz w:val="20"/>
          <w:szCs w:val="20"/>
          <w:lang w:eastAsia="pt-BR"/>
        </w:rPr>
        <w:t xml:space="preserve"> </w:t>
      </w:r>
      <w:r w:rsidRPr="00A870F5">
        <w:rPr>
          <w:rFonts w:ascii="Arial" w:eastAsia="Times New Roman" w:hAnsi="Arial" w:cs="Arial"/>
          <w:color w:val="162937"/>
          <w:sz w:val="20"/>
          <w:szCs w:val="20"/>
          <w:lang w:eastAsia="pt-BR"/>
        </w:rPr>
        <w:t>deste artigo, será dada preferência à aquisição de títulos emitidos por microempresas e por pequenas e médias empresas.</w:t>
      </w:r>
    </w:p>
    <w:p w:rsidR="00A870F5" w:rsidRPr="00A870F5" w:rsidRDefault="00A870F5" w:rsidP="00A870F5">
      <w:pPr>
        <w:shd w:val="clear" w:color="auto" w:fill="FFFFFF"/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70F5">
        <w:rPr>
          <w:rFonts w:ascii="Arial" w:eastAsia="Times New Roman" w:hAnsi="Arial" w:cs="Arial"/>
          <w:color w:val="162937"/>
          <w:sz w:val="20"/>
          <w:szCs w:val="20"/>
          <w:lang w:eastAsia="pt-BR"/>
        </w:rPr>
        <w:t>§ 2º O Banco Central do Brasil fará publicar diariamente as operações realizadas, de forma individualizada, com todas as respectivas informações, inclusive as condições financeiras e econômicas das operações, como taxas de juros pactuadas, valores envolvidos e prazos.</w:t>
      </w:r>
    </w:p>
    <w:p w:rsidR="00A870F5" w:rsidRPr="00A870F5" w:rsidRDefault="00A870F5" w:rsidP="00A870F5">
      <w:pPr>
        <w:shd w:val="clear" w:color="auto" w:fill="FFFFFF"/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70F5">
        <w:rPr>
          <w:rFonts w:ascii="Arial" w:eastAsia="Times New Roman" w:hAnsi="Arial" w:cs="Arial"/>
          <w:color w:val="162937"/>
          <w:sz w:val="20"/>
          <w:szCs w:val="20"/>
          <w:lang w:eastAsia="pt-BR"/>
        </w:rPr>
        <w:t>§ 3º O Presidente do Banco Central do Brasil prestará contas ao Congresso Nacional, a cada 30 (trinta) dias, do conjunto das operações previstas neste artigo, sem prejuízo do previsto no § 2º deste artigo.</w:t>
      </w:r>
    </w:p>
    <w:p w:rsidR="00A870F5" w:rsidRPr="00A870F5" w:rsidRDefault="00A870F5" w:rsidP="00A870F5">
      <w:pPr>
        <w:shd w:val="clear" w:color="auto" w:fill="FFFFFF"/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70F5">
        <w:rPr>
          <w:rFonts w:ascii="Arial" w:eastAsia="Times New Roman" w:hAnsi="Arial" w:cs="Arial"/>
          <w:color w:val="162937"/>
          <w:sz w:val="20"/>
          <w:szCs w:val="20"/>
          <w:lang w:eastAsia="pt-BR"/>
        </w:rPr>
        <w:t>§ 4º A alienação de ativos adquiridos pelo Banco Central do Brasil, na forma deste artigo, poderá dar-se em data posterior à vigência do estado de calamidade pública nacional de que trata o art. 1º desta Emenda Constitucional, se assim justificar o interesse público.</w:t>
      </w:r>
    </w:p>
    <w:p w:rsidR="00A870F5" w:rsidRPr="00A870F5" w:rsidRDefault="00A870F5" w:rsidP="00A870F5">
      <w:pPr>
        <w:shd w:val="clear" w:color="auto" w:fill="FFFFFF"/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8" w:name="art8"/>
      <w:bookmarkEnd w:id="8"/>
      <w:r w:rsidRPr="00A870F5">
        <w:rPr>
          <w:rFonts w:ascii="Arial" w:eastAsia="Times New Roman" w:hAnsi="Arial" w:cs="Arial"/>
          <w:color w:val="162937"/>
          <w:sz w:val="20"/>
          <w:szCs w:val="20"/>
          <w:lang w:eastAsia="pt-BR"/>
        </w:rPr>
        <w:t>Art. 8º Durante a vigência desta Emenda Constitucional, o Banco Central do Brasil editará regulamentação sobre exigências de contrapartidas ao comprar ativos de instituições financeiras em conformidade com a previsão do inciso II do caput do art. 7º desta Emenda Constitucional, em especial a vedação de:</w:t>
      </w:r>
    </w:p>
    <w:p w:rsidR="00A870F5" w:rsidRPr="00A870F5" w:rsidRDefault="00A870F5" w:rsidP="00A870F5">
      <w:pPr>
        <w:shd w:val="clear" w:color="auto" w:fill="FFFFFF"/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70F5">
        <w:rPr>
          <w:rFonts w:ascii="Arial" w:eastAsia="Times New Roman" w:hAnsi="Arial" w:cs="Arial"/>
          <w:color w:val="162937"/>
          <w:sz w:val="20"/>
          <w:szCs w:val="20"/>
          <w:lang w:eastAsia="pt-BR"/>
        </w:rPr>
        <w:t>I - pagar juros sobre o capital próprio e dividendos acima do mínimo obrigatório estabelecido em lei ou no estatuto social vigente na data de entrada em vigor desta Emenda Constitucional;</w:t>
      </w:r>
    </w:p>
    <w:p w:rsidR="00A870F5" w:rsidRPr="00A870F5" w:rsidRDefault="00A870F5" w:rsidP="00A870F5">
      <w:pPr>
        <w:shd w:val="clear" w:color="auto" w:fill="FFFFFF"/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70F5">
        <w:rPr>
          <w:rFonts w:ascii="Arial" w:eastAsia="Times New Roman" w:hAnsi="Arial" w:cs="Arial"/>
          <w:color w:val="162937"/>
          <w:sz w:val="20"/>
          <w:szCs w:val="20"/>
          <w:lang w:eastAsia="pt-BR"/>
        </w:rPr>
        <w:t>II - aumentar a remuneração, fixa ou variável, de diretores e membros do conselho de administração, no caso das sociedades anônimas, e dos administradores, no caso de sociedades limitadas.</w:t>
      </w:r>
    </w:p>
    <w:p w:rsidR="00A870F5" w:rsidRPr="00A870F5" w:rsidRDefault="00A870F5" w:rsidP="00A870F5">
      <w:pPr>
        <w:shd w:val="clear" w:color="auto" w:fill="FFFFFF"/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70F5">
        <w:rPr>
          <w:rFonts w:ascii="Arial" w:eastAsia="Times New Roman" w:hAnsi="Arial" w:cs="Arial"/>
          <w:color w:val="162937"/>
          <w:sz w:val="20"/>
          <w:szCs w:val="20"/>
          <w:lang w:eastAsia="pt-BR"/>
        </w:rPr>
        <w:t>Parágrafo único. A remuneração variável referida no inciso II do</w:t>
      </w:r>
      <w:r w:rsidRPr="00A870F5">
        <w:rPr>
          <w:rFonts w:ascii="Arial" w:eastAsia="Times New Roman" w:hAnsi="Arial" w:cs="Arial"/>
          <w:b/>
          <w:bCs/>
          <w:color w:val="162937"/>
          <w:sz w:val="20"/>
          <w:szCs w:val="20"/>
          <w:lang w:eastAsia="pt-BR"/>
        </w:rPr>
        <w:t> caput</w:t>
      </w:r>
      <w:r w:rsidRPr="00A870F5">
        <w:rPr>
          <w:rFonts w:ascii="Arial" w:eastAsia="Times New Roman" w:hAnsi="Arial" w:cs="Arial"/>
          <w:color w:val="162937"/>
          <w:sz w:val="20"/>
          <w:szCs w:val="20"/>
          <w:lang w:eastAsia="pt-BR"/>
        </w:rPr>
        <w:t> deste artigo inclui bônus, participação nos lucros e quaisquer parcelas de remuneração diferidas e outros incentivos remuneratórios associados ao desempenho.</w:t>
      </w:r>
    </w:p>
    <w:p w:rsidR="00A870F5" w:rsidRPr="00A870F5" w:rsidRDefault="00A870F5" w:rsidP="00A870F5">
      <w:pPr>
        <w:shd w:val="clear" w:color="auto" w:fill="FFFFFF"/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9" w:name="art9"/>
      <w:bookmarkEnd w:id="9"/>
      <w:r w:rsidRPr="00A870F5">
        <w:rPr>
          <w:rFonts w:ascii="Arial" w:eastAsia="Times New Roman" w:hAnsi="Arial" w:cs="Arial"/>
          <w:color w:val="162937"/>
          <w:sz w:val="20"/>
          <w:szCs w:val="20"/>
          <w:lang w:eastAsia="pt-BR"/>
        </w:rPr>
        <w:t>Art. 9º Em caso de irregularidade ou de descumprimento dos limites desta Emenda Constitucional, o Congresso Nacional poderá sustar, por decreto legislativo, qualquer decisão de órgão ou entidade do Poder Executivo relacionada às medidas autorizadas por esta Emenda Constitucional.</w:t>
      </w:r>
    </w:p>
    <w:p w:rsidR="00A870F5" w:rsidRPr="00A870F5" w:rsidRDefault="00A870F5" w:rsidP="00A870F5">
      <w:pPr>
        <w:shd w:val="clear" w:color="auto" w:fill="FFFFFF"/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0" w:name="art10"/>
      <w:bookmarkEnd w:id="10"/>
      <w:r w:rsidRPr="00A870F5">
        <w:rPr>
          <w:rFonts w:ascii="Arial" w:eastAsia="Times New Roman" w:hAnsi="Arial" w:cs="Arial"/>
          <w:color w:val="162937"/>
          <w:sz w:val="20"/>
          <w:szCs w:val="20"/>
          <w:lang w:eastAsia="pt-BR"/>
        </w:rPr>
        <w:lastRenderedPageBreak/>
        <w:t>Art. 10. Ficam convalidados os atos de gestão praticados a partir de 20 de março de 2020, desde que compatíveis com o teor desta Emenda Constitucional.</w:t>
      </w:r>
    </w:p>
    <w:p w:rsidR="00A870F5" w:rsidRPr="00A870F5" w:rsidRDefault="00A870F5" w:rsidP="00A870F5">
      <w:pPr>
        <w:shd w:val="clear" w:color="auto" w:fill="FFFFFF"/>
        <w:spacing w:before="225" w:after="225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1" w:name="art11"/>
      <w:bookmarkEnd w:id="11"/>
      <w:r w:rsidRPr="00A870F5">
        <w:rPr>
          <w:rFonts w:ascii="Arial" w:eastAsia="Times New Roman" w:hAnsi="Arial" w:cs="Arial"/>
          <w:color w:val="162937"/>
          <w:sz w:val="20"/>
          <w:szCs w:val="20"/>
          <w:lang w:eastAsia="pt-BR"/>
        </w:rPr>
        <w:t>Art. 11. Esta Emenda Constitucional entra em vigor na data de sua publicação e ficará automaticamente revogada na data do encerramento do estado de calamidade pública reconhecido pelo Congresso Nacional.</w:t>
      </w:r>
    </w:p>
    <w:p w:rsidR="00A870F5" w:rsidRPr="00A870F5" w:rsidRDefault="00A870F5" w:rsidP="00A870F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70F5">
        <w:rPr>
          <w:rFonts w:ascii="Arial" w:eastAsia="Times New Roman" w:hAnsi="Arial" w:cs="Arial"/>
          <w:color w:val="162937"/>
          <w:sz w:val="20"/>
          <w:szCs w:val="20"/>
          <w:lang w:eastAsia="pt-BR"/>
        </w:rPr>
        <w:t>Brasília, em 7 de maio de 2020</w:t>
      </w:r>
    </w:p>
    <w:tbl>
      <w:tblPr>
        <w:tblW w:w="25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116"/>
        <w:gridCol w:w="2119"/>
      </w:tblGrid>
      <w:tr w:rsidR="00A870F5" w:rsidRPr="00A870F5" w:rsidTr="00A870F5">
        <w:trPr>
          <w:jc w:val="center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b/>
                <w:bCs/>
                <w:color w:val="162937"/>
                <w:sz w:val="20"/>
                <w:szCs w:val="20"/>
                <w:lang w:eastAsia="pt-BR"/>
              </w:rPr>
              <w:t>Mesa da Câmara dos Deputados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Mesa do Senado Federal</w:t>
            </w:r>
          </w:p>
        </w:tc>
      </w:tr>
      <w:tr w:rsidR="00A870F5" w:rsidRPr="00A870F5" w:rsidTr="00A870F5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 </w:t>
            </w:r>
          </w:p>
        </w:tc>
      </w:tr>
      <w:tr w:rsidR="00A870F5" w:rsidRPr="00A870F5" w:rsidTr="00A870F5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Deputado RODRIGO MAIA</w:t>
            </w:r>
          </w:p>
          <w:p w:rsidR="00A870F5" w:rsidRPr="00A870F5" w:rsidRDefault="00A870F5" w:rsidP="00A87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Presidente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Senador DAVI ALCOLUMBRE</w:t>
            </w:r>
          </w:p>
          <w:p w:rsidR="00A870F5" w:rsidRPr="00A870F5" w:rsidRDefault="00A870F5" w:rsidP="00A87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Presidente</w:t>
            </w:r>
          </w:p>
        </w:tc>
      </w:tr>
      <w:tr w:rsidR="00A870F5" w:rsidRPr="00A870F5" w:rsidTr="00A870F5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 </w:t>
            </w:r>
          </w:p>
        </w:tc>
      </w:tr>
      <w:tr w:rsidR="00A870F5" w:rsidRPr="00A870F5" w:rsidTr="00A870F5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Deputado MARCOS PEREIRA</w:t>
            </w:r>
          </w:p>
          <w:p w:rsidR="00A870F5" w:rsidRPr="00A870F5" w:rsidRDefault="00A870F5" w:rsidP="00A87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1º Vice-Presidente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Senador ANTONIO ANASTASIA</w:t>
            </w:r>
          </w:p>
          <w:p w:rsidR="00A870F5" w:rsidRPr="00A870F5" w:rsidRDefault="00A870F5" w:rsidP="00A87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1º Vice-Presidente</w:t>
            </w:r>
          </w:p>
        </w:tc>
      </w:tr>
      <w:tr w:rsidR="00A870F5" w:rsidRPr="00A870F5" w:rsidTr="00A870F5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 </w:t>
            </w:r>
          </w:p>
        </w:tc>
      </w:tr>
      <w:tr w:rsidR="00A870F5" w:rsidRPr="00A870F5" w:rsidTr="00A870F5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Deputado LUCIANO BIVAR</w:t>
            </w:r>
          </w:p>
          <w:p w:rsidR="00A870F5" w:rsidRPr="00A870F5" w:rsidRDefault="00A870F5" w:rsidP="00A87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2º Vice-Presidente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Senador LASIER MARTINS</w:t>
            </w:r>
          </w:p>
          <w:p w:rsidR="00A870F5" w:rsidRPr="00A870F5" w:rsidRDefault="00A870F5" w:rsidP="00A87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2º Vice-Presidente</w:t>
            </w:r>
          </w:p>
        </w:tc>
      </w:tr>
      <w:tr w:rsidR="00A870F5" w:rsidRPr="00A870F5" w:rsidTr="00A870F5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 </w:t>
            </w:r>
          </w:p>
        </w:tc>
      </w:tr>
      <w:tr w:rsidR="00A870F5" w:rsidRPr="00A870F5" w:rsidTr="00A870F5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Deputada SORAYA SANTOS</w:t>
            </w:r>
          </w:p>
          <w:p w:rsidR="00A870F5" w:rsidRPr="00A870F5" w:rsidRDefault="00A870F5" w:rsidP="00A87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1ª Secretária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Senador SÉRGIO PETECÃO</w:t>
            </w:r>
          </w:p>
          <w:p w:rsidR="00A870F5" w:rsidRPr="00A870F5" w:rsidRDefault="00A870F5" w:rsidP="00A87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1º Secretário</w:t>
            </w:r>
          </w:p>
        </w:tc>
      </w:tr>
      <w:tr w:rsidR="00A870F5" w:rsidRPr="00A870F5" w:rsidTr="00A870F5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 </w:t>
            </w:r>
          </w:p>
        </w:tc>
      </w:tr>
      <w:tr w:rsidR="00A870F5" w:rsidRPr="00A870F5" w:rsidTr="00A870F5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Deputado MÁRIO HERINGER</w:t>
            </w:r>
          </w:p>
          <w:p w:rsidR="00A870F5" w:rsidRPr="00A870F5" w:rsidRDefault="00A870F5" w:rsidP="00A87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2º Secretário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Senador EDUARDO GOMES</w:t>
            </w:r>
          </w:p>
          <w:p w:rsidR="00A870F5" w:rsidRPr="00A870F5" w:rsidRDefault="00A870F5" w:rsidP="00A87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2º Secretário</w:t>
            </w:r>
          </w:p>
        </w:tc>
      </w:tr>
      <w:tr w:rsidR="00A870F5" w:rsidRPr="00A870F5" w:rsidTr="00A870F5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 </w:t>
            </w:r>
          </w:p>
        </w:tc>
      </w:tr>
      <w:tr w:rsidR="00A870F5" w:rsidRPr="00A870F5" w:rsidTr="00A870F5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Deputado FÁBIO FARIA</w:t>
            </w:r>
          </w:p>
          <w:p w:rsidR="00A870F5" w:rsidRPr="00A870F5" w:rsidRDefault="00A870F5" w:rsidP="00A87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3º Secretário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Senador FLÁVIO BOLSONARO</w:t>
            </w:r>
          </w:p>
          <w:p w:rsidR="00A870F5" w:rsidRPr="00A870F5" w:rsidRDefault="00A870F5" w:rsidP="00A87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3º Secretário</w:t>
            </w:r>
          </w:p>
        </w:tc>
      </w:tr>
      <w:tr w:rsidR="00A870F5" w:rsidRPr="00A870F5" w:rsidTr="00A870F5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 </w:t>
            </w:r>
          </w:p>
        </w:tc>
      </w:tr>
      <w:tr w:rsidR="00A870F5" w:rsidRPr="00A870F5" w:rsidTr="00A870F5">
        <w:trPr>
          <w:jc w:val="center"/>
        </w:trPr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Deputado ANDRÉ FUFUCA</w:t>
            </w:r>
          </w:p>
          <w:p w:rsidR="00A870F5" w:rsidRPr="00A870F5" w:rsidRDefault="00A870F5" w:rsidP="00A87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4º Secretário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0F5" w:rsidRPr="00A870F5" w:rsidRDefault="00A870F5" w:rsidP="00A87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Senador LUIS CARLOS HEINZE</w:t>
            </w:r>
          </w:p>
          <w:p w:rsidR="00A870F5" w:rsidRPr="00A870F5" w:rsidRDefault="00A870F5" w:rsidP="00A870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0F5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4º Secretário</w:t>
            </w:r>
          </w:p>
        </w:tc>
      </w:tr>
    </w:tbl>
    <w:p w:rsidR="00A870F5" w:rsidRPr="00A870F5" w:rsidRDefault="00A870F5" w:rsidP="00A87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70F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Este texto não substitui o publicado no DOU 8.5.2020</w:t>
      </w:r>
    </w:p>
    <w:p w:rsidR="00A870F5" w:rsidRPr="00A870F5" w:rsidRDefault="00A870F5" w:rsidP="00A870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70F5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*</w:t>
      </w:r>
    </w:p>
    <w:p w:rsidR="003A344C" w:rsidRPr="00A870F5" w:rsidRDefault="00A870F5" w:rsidP="00A870F5"/>
    <w:sectPr w:rsidR="003A344C" w:rsidRPr="00A870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B6"/>
    <w:rsid w:val="00083BF4"/>
    <w:rsid w:val="002F5301"/>
    <w:rsid w:val="007649B6"/>
    <w:rsid w:val="00A870F5"/>
    <w:rsid w:val="00EB62E0"/>
    <w:rsid w:val="00E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0FBD1-B93B-4C05-AF70-67E9AE94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49B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649B6"/>
    <w:rPr>
      <w:color w:val="0000FF"/>
      <w:u w:val="single"/>
    </w:rPr>
  </w:style>
  <w:style w:type="character" w:customStyle="1" w:styleId="normaltextrun1">
    <w:name w:val="normaltextrun1"/>
    <w:basedOn w:val="Fontepargpadro"/>
    <w:rsid w:val="007649B6"/>
  </w:style>
  <w:style w:type="paragraph" w:styleId="PargrafodaLista">
    <w:name w:val="List Paragraph"/>
    <w:basedOn w:val="Normal"/>
    <w:uiPriority w:val="34"/>
    <w:qFormat/>
    <w:rsid w:val="0076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justificadorecuoprimeiralinha"/>
    <w:basedOn w:val="Normal"/>
    <w:rsid w:val="00EF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8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0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73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13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13" Type="http://schemas.openxmlformats.org/officeDocument/2006/relationships/hyperlink" Target="http://www.planalto.gov.br/ccivil_03/constituicao/constituicaocompilado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constituicao/Constituicao.htm" TargetMode="External"/><Relationship Id="rId12" Type="http://schemas.openxmlformats.org/officeDocument/2006/relationships/hyperlink" Target="http://www.planalto.gov.br/ccivil_03/constituicao/Constituicao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constituicao/Constituicao.htm" TargetMode="External"/><Relationship Id="rId11" Type="http://schemas.openxmlformats.org/officeDocument/2006/relationships/hyperlink" Target="http://www.planalto.gov.br/ccivil_03/constituicao/Constituicao.htm" TargetMode="External"/><Relationship Id="rId5" Type="http://schemas.openxmlformats.org/officeDocument/2006/relationships/hyperlink" Target="http://www.planalto.gov.br/ccivil_03/constituicao/Constituicao.htm" TargetMode="External"/><Relationship Id="rId15" Type="http://schemas.openxmlformats.org/officeDocument/2006/relationships/hyperlink" Target="http://www.planalto.gov.br/ccivil_03/constituicao/Constituicao.htm" TargetMode="External"/><Relationship Id="rId10" Type="http://schemas.openxmlformats.org/officeDocument/2006/relationships/hyperlink" Target="http://www.planalto.gov.br/ccivil_03/constituicao/Constituicao.htm" TargetMode="External"/><Relationship Id="rId4" Type="http://schemas.openxmlformats.org/officeDocument/2006/relationships/hyperlink" Target="http://www.planalto.gov.br/ccivil_03/constituicao/constituicaocompilado.htm" TargetMode="External"/><Relationship Id="rId9" Type="http://schemas.openxmlformats.org/officeDocument/2006/relationships/hyperlink" Target="http://www.planalto.gov.br/ccivil_03/constituicao/Constituicao.htm" TargetMode="External"/><Relationship Id="rId14" Type="http://schemas.openxmlformats.org/officeDocument/2006/relationships/hyperlink" Target="http://www.planalto.gov.br/ccivil_03/constituicao/Constituicao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1483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a.aviladiego@gmail.com</dc:creator>
  <cp:keywords/>
  <dc:description/>
  <cp:lastModifiedBy>a.aviladiego@gmail.com</cp:lastModifiedBy>
  <cp:revision>2</cp:revision>
  <dcterms:created xsi:type="dcterms:W3CDTF">2020-05-14T20:26:00Z</dcterms:created>
  <dcterms:modified xsi:type="dcterms:W3CDTF">2020-05-14T20:26:00Z</dcterms:modified>
</cp:coreProperties>
</file>